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94E92" w14:textId="1DE10968" w:rsidR="6F4E986A" w:rsidRDefault="6F4E986A" w:rsidP="00984CBE">
      <w:pPr>
        <w:jc w:val="both"/>
      </w:pPr>
    </w:p>
    <w:p w14:paraId="599E3ABC" w14:textId="333407DD" w:rsidR="00F800FB" w:rsidRPr="0003151D" w:rsidRDefault="00E55AA6" w:rsidP="00984C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26</w:t>
      </w:r>
      <w:bookmarkStart w:id="0" w:name="_GoBack"/>
      <w:bookmarkEnd w:id="0"/>
      <w:r w:rsidR="00A243A4">
        <w:rPr>
          <w:rFonts w:ascii="Arial" w:hAnsi="Arial" w:cs="Arial"/>
        </w:rPr>
        <w:t xml:space="preserve"> February 2020</w:t>
      </w:r>
    </w:p>
    <w:p w14:paraId="7399EADB" w14:textId="68D5D2E0" w:rsidR="00F800FB" w:rsidRDefault="0003151D" w:rsidP="00984CBE">
      <w:pPr>
        <w:jc w:val="both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One year on: </w:t>
      </w:r>
      <w:r w:rsidR="00A243A4">
        <w:rPr>
          <w:rFonts w:ascii="Arial" w:hAnsi="Arial" w:cs="Arial"/>
          <w:b/>
          <w:sz w:val="32"/>
          <w:szCs w:val="24"/>
        </w:rPr>
        <w:t>Nottingham Trent University</w:t>
      </w:r>
      <w:r>
        <w:rPr>
          <w:rFonts w:ascii="Arial" w:hAnsi="Arial" w:cs="Arial"/>
          <w:b/>
          <w:sz w:val="32"/>
          <w:szCs w:val="24"/>
        </w:rPr>
        <w:t xml:space="preserve"> records </w:t>
      </w:r>
      <w:r w:rsidR="00A243A4">
        <w:rPr>
          <w:rFonts w:ascii="Arial" w:hAnsi="Arial" w:cs="Arial"/>
          <w:b/>
          <w:sz w:val="32"/>
          <w:szCs w:val="24"/>
        </w:rPr>
        <w:t>63</w:t>
      </w:r>
      <w:r w:rsidR="006D7244">
        <w:rPr>
          <w:rFonts w:ascii="Arial" w:hAnsi="Arial" w:cs="Arial"/>
          <w:b/>
          <w:sz w:val="32"/>
          <w:szCs w:val="24"/>
        </w:rPr>
        <w:t>,000</w:t>
      </w:r>
      <w:r>
        <w:rPr>
          <w:rFonts w:ascii="Arial" w:hAnsi="Arial" w:cs="Arial"/>
          <w:b/>
          <w:sz w:val="32"/>
          <w:szCs w:val="24"/>
        </w:rPr>
        <w:t xml:space="preserve"> positive sustainability and wellbeing </w:t>
      </w:r>
      <w:r w:rsidR="00AB56D7">
        <w:rPr>
          <w:rFonts w:ascii="Arial" w:hAnsi="Arial" w:cs="Arial"/>
          <w:b/>
          <w:sz w:val="32"/>
          <w:szCs w:val="24"/>
        </w:rPr>
        <w:t xml:space="preserve">actions </w:t>
      </w:r>
    </w:p>
    <w:p w14:paraId="44C26F69" w14:textId="3176EA5B" w:rsidR="00A243A4" w:rsidRDefault="00A243A4" w:rsidP="00984C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Nottingham Trent University (NTU) </w:t>
      </w:r>
      <w:r w:rsidR="000742BA">
        <w:rPr>
          <w:rFonts w:ascii="Arial" w:hAnsi="Arial" w:cs="Arial"/>
        </w:rPr>
        <w:t xml:space="preserve">has </w:t>
      </w:r>
      <w:r w:rsidR="00973FEB">
        <w:rPr>
          <w:rFonts w:ascii="Arial" w:hAnsi="Arial" w:cs="Arial"/>
        </w:rPr>
        <w:t>complete</w:t>
      </w:r>
      <w:r>
        <w:rPr>
          <w:rFonts w:ascii="Arial" w:hAnsi="Arial" w:cs="Arial"/>
        </w:rPr>
        <w:t>d</w:t>
      </w:r>
      <w:r w:rsidR="00973F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over 63</w:t>
      </w:r>
      <w:r w:rsidR="00071860">
        <w:rPr>
          <w:rFonts w:ascii="Arial" w:hAnsi="Arial" w:cs="Arial"/>
        </w:rPr>
        <w:t>,000 positive actions</w:t>
      </w:r>
      <w:r w:rsidR="00984CBE">
        <w:rPr>
          <w:rFonts w:ascii="Arial" w:hAnsi="Arial" w:cs="Arial"/>
        </w:rPr>
        <w:t xml:space="preserve"> </w:t>
      </w:r>
      <w:r w:rsidR="00071860">
        <w:rPr>
          <w:rFonts w:ascii="Arial" w:hAnsi="Arial" w:cs="Arial"/>
        </w:rPr>
        <w:t xml:space="preserve">as </w:t>
      </w:r>
      <w:r w:rsidR="00AB56D7">
        <w:rPr>
          <w:rFonts w:ascii="Arial" w:hAnsi="Arial" w:cs="Arial"/>
        </w:rPr>
        <w:t>the University</w:t>
      </w:r>
      <w:r w:rsidR="00071860">
        <w:rPr>
          <w:rFonts w:ascii="Arial" w:hAnsi="Arial" w:cs="Arial"/>
        </w:rPr>
        <w:t xml:space="preserve"> celebrates </w:t>
      </w:r>
      <w:r w:rsidR="00BE4AAD">
        <w:rPr>
          <w:rFonts w:ascii="Arial" w:hAnsi="Arial" w:cs="Arial"/>
        </w:rPr>
        <w:t>a</w:t>
      </w:r>
      <w:r w:rsidR="003E3A51">
        <w:rPr>
          <w:rFonts w:ascii="Arial" w:hAnsi="Arial" w:cs="Arial"/>
        </w:rPr>
        <w:t xml:space="preserve"> successful</w:t>
      </w:r>
      <w:r>
        <w:rPr>
          <w:rFonts w:ascii="Arial" w:hAnsi="Arial" w:cs="Arial"/>
        </w:rPr>
        <w:t xml:space="preserve"> first</w:t>
      </w:r>
      <w:r w:rsidR="00071860">
        <w:rPr>
          <w:rFonts w:ascii="Arial" w:hAnsi="Arial" w:cs="Arial"/>
        </w:rPr>
        <w:t xml:space="preserve"> year of </w:t>
      </w:r>
      <w:r>
        <w:rPr>
          <w:rFonts w:ascii="Arial" w:hAnsi="Arial" w:cs="Arial"/>
        </w:rPr>
        <w:t>Green Rewards</w:t>
      </w:r>
      <w:r w:rsidR="00071860">
        <w:rPr>
          <w:rFonts w:ascii="Arial" w:hAnsi="Arial" w:cs="Arial"/>
        </w:rPr>
        <w:t>.</w:t>
      </w:r>
    </w:p>
    <w:p w14:paraId="650DEE93" w14:textId="4901C69B" w:rsidR="00984CBE" w:rsidRDefault="00984CBE" w:rsidP="00984C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Since the launch of the Green Rewards programme in January 2019, NTU has avoided over 80</w:t>
      </w:r>
      <w:r w:rsidRPr="006D7244">
        <w:rPr>
          <w:rFonts w:ascii="Arial" w:hAnsi="Arial" w:cs="Arial"/>
        </w:rPr>
        <w:t xml:space="preserve"> tonnes of CO</w:t>
      </w:r>
      <w:r w:rsidRPr="00BE4AAD">
        <w:rPr>
          <w:rFonts w:ascii="Arial" w:hAnsi="Arial" w:cs="Arial"/>
          <w:vertAlign w:val="subscript"/>
        </w:rPr>
        <w:t>2</w:t>
      </w:r>
      <w:r w:rsidRPr="006D7244">
        <w:rPr>
          <w:rFonts w:ascii="Arial" w:hAnsi="Arial" w:cs="Arial"/>
        </w:rPr>
        <w:t xml:space="preserve"> emissions, </w:t>
      </w:r>
      <w:r>
        <w:rPr>
          <w:rFonts w:ascii="Arial" w:hAnsi="Arial" w:cs="Arial"/>
        </w:rPr>
        <w:t>completed 90,000 miles of active</w:t>
      </w:r>
      <w:r w:rsidR="005C7352">
        <w:rPr>
          <w:rFonts w:ascii="Arial" w:hAnsi="Arial" w:cs="Arial"/>
        </w:rPr>
        <w:t xml:space="preserve"> trave</w:t>
      </w:r>
      <w:r w:rsidR="00C806FF">
        <w:rPr>
          <w:rFonts w:ascii="Arial" w:hAnsi="Arial" w:cs="Arial"/>
        </w:rPr>
        <w:t>l</w:t>
      </w:r>
      <w:r w:rsidRPr="006D7244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collectively recorded 40 years of meat free days. </w:t>
      </w:r>
    </w:p>
    <w:p w14:paraId="0A37501D" w14:textId="495444D7" w:rsidR="00F800FB" w:rsidRDefault="009F71EC" w:rsidP="00984C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Green Rewards</w:t>
      </w:r>
      <w:r w:rsidR="003E3A51">
        <w:rPr>
          <w:rFonts w:ascii="Arial" w:hAnsi="Arial" w:cs="Arial"/>
        </w:rPr>
        <w:t xml:space="preserve"> engages </w:t>
      </w:r>
      <w:r w:rsidR="009B5DAB">
        <w:rPr>
          <w:rFonts w:ascii="Arial" w:hAnsi="Arial" w:cs="Arial"/>
        </w:rPr>
        <w:t xml:space="preserve">both staff and students at </w:t>
      </w:r>
      <w:r>
        <w:rPr>
          <w:rFonts w:ascii="Arial" w:hAnsi="Arial" w:cs="Arial"/>
        </w:rPr>
        <w:t xml:space="preserve">NTU </w:t>
      </w:r>
      <w:r w:rsidR="003E3A51">
        <w:rPr>
          <w:rFonts w:ascii="Arial" w:hAnsi="Arial" w:cs="Arial"/>
        </w:rPr>
        <w:t>to</w:t>
      </w:r>
      <w:r w:rsidR="00BE4AAD">
        <w:rPr>
          <w:rFonts w:ascii="Arial" w:hAnsi="Arial" w:cs="Arial"/>
        </w:rPr>
        <w:t xml:space="preserve"> earn Green Points by taking part in activities </w:t>
      </w:r>
      <w:r w:rsidR="00A84B24">
        <w:rPr>
          <w:rFonts w:ascii="Arial" w:hAnsi="Arial" w:cs="Arial"/>
        </w:rPr>
        <w:t>that</w:t>
      </w:r>
      <w:r w:rsidR="00BE4AAD">
        <w:rPr>
          <w:rFonts w:ascii="Arial" w:hAnsi="Arial" w:cs="Arial"/>
        </w:rPr>
        <w:t xml:space="preserve"> boost sustainability and wellbeing, competing as individuals and teams to top the leader board, with the chance to win </w:t>
      </w:r>
      <w:r w:rsidR="00A84B24">
        <w:rPr>
          <w:rFonts w:ascii="Arial" w:hAnsi="Arial" w:cs="Arial"/>
        </w:rPr>
        <w:t xml:space="preserve">monthly </w:t>
      </w:r>
      <w:r w:rsidR="00BE4AAD">
        <w:rPr>
          <w:rFonts w:ascii="Arial" w:hAnsi="Arial" w:cs="Arial"/>
        </w:rPr>
        <w:t xml:space="preserve">prizes. </w:t>
      </w:r>
      <w:r w:rsidR="009B5DAB">
        <w:rPr>
          <w:rFonts w:ascii="Arial" w:hAnsi="Arial" w:cs="Arial"/>
        </w:rPr>
        <w:t xml:space="preserve">Launched in partnership with Jump, </w:t>
      </w:r>
      <w:r w:rsidR="009B5DAB" w:rsidRPr="007047DB">
        <w:rPr>
          <w:rFonts w:ascii="Arial" w:hAnsi="Arial" w:cs="Arial"/>
        </w:rPr>
        <w:t>the UK’s leading supplier in sustainability and wellbeing engagement programmes</w:t>
      </w:r>
      <w:r w:rsidR="009B5DAB">
        <w:rPr>
          <w:rFonts w:ascii="Arial" w:hAnsi="Arial" w:cs="Arial"/>
        </w:rPr>
        <w:t xml:space="preserve">, Green Rewards </w:t>
      </w:r>
      <w:r w:rsidR="003E3A51">
        <w:rPr>
          <w:rFonts w:ascii="Arial" w:hAnsi="Arial" w:cs="Arial"/>
        </w:rPr>
        <w:t>empower</w:t>
      </w:r>
      <w:r w:rsidR="00A84B24">
        <w:rPr>
          <w:rFonts w:ascii="Arial" w:hAnsi="Arial" w:cs="Arial"/>
        </w:rPr>
        <w:t>s</w:t>
      </w:r>
      <w:r w:rsidR="003E3A51">
        <w:rPr>
          <w:rFonts w:ascii="Arial" w:hAnsi="Arial" w:cs="Arial"/>
        </w:rPr>
        <w:t xml:space="preserve"> individuals to take positive actions to create lasting and effective behaviour change.</w:t>
      </w:r>
    </w:p>
    <w:p w14:paraId="49F67A32" w14:textId="40AA37F4" w:rsidR="009F71EC" w:rsidRDefault="009F71EC" w:rsidP="00984C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a </w:t>
      </w:r>
      <w:r w:rsidR="000742BA">
        <w:rPr>
          <w:rFonts w:ascii="Arial" w:hAnsi="Arial" w:cs="Arial"/>
        </w:rPr>
        <w:t xml:space="preserve">leader </w:t>
      </w:r>
      <w:r w:rsidR="005C7352">
        <w:rPr>
          <w:rFonts w:ascii="Arial" w:hAnsi="Arial" w:cs="Arial"/>
        </w:rPr>
        <w:t>across the sector</w:t>
      </w:r>
      <w:r w:rsidR="000742B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ranked 3rd in the </w:t>
      </w:r>
      <w:hyperlink r:id="rId11" w:history="1">
        <w:r w:rsidRPr="003E3A51">
          <w:rPr>
            <w:rStyle w:val="Hyperlink"/>
            <w:rFonts w:ascii="Arial" w:hAnsi="Arial" w:cs="Arial"/>
          </w:rPr>
          <w:t>People &amp; Planet University Green League</w:t>
        </w:r>
      </w:hyperlink>
      <w:r w:rsidR="005C7352">
        <w:rPr>
          <w:rStyle w:val="Hyperlink"/>
          <w:rFonts w:ascii="Arial" w:hAnsi="Arial" w:cs="Arial"/>
        </w:rPr>
        <w:t>,</w:t>
      </w:r>
      <w:r>
        <w:rPr>
          <w:rFonts w:ascii="Arial" w:hAnsi="Arial" w:cs="Arial"/>
        </w:rPr>
        <w:t xml:space="preserve"> sustainability and climate change feature high on the agenda at NTU. Through activities to boost sustainability and wellbeing, students and staff have </w:t>
      </w:r>
      <w:r w:rsidR="000742BA">
        <w:rPr>
          <w:rFonts w:ascii="Arial" w:hAnsi="Arial" w:cs="Arial"/>
        </w:rPr>
        <w:t>demonstrated this through their</w:t>
      </w:r>
      <w:r>
        <w:rPr>
          <w:rFonts w:ascii="Arial" w:hAnsi="Arial" w:cs="Arial"/>
        </w:rPr>
        <w:t xml:space="preserve"> 63,000 positive actions within the first year of Green Rewards. </w:t>
      </w:r>
    </w:p>
    <w:p w14:paraId="6A80D077" w14:textId="5D316CF9" w:rsidR="00BE4AAD" w:rsidRDefault="009F71EC" w:rsidP="00984C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NTU</w:t>
      </w:r>
      <w:r w:rsidR="00071860">
        <w:rPr>
          <w:rFonts w:ascii="Arial" w:hAnsi="Arial" w:cs="Arial"/>
        </w:rPr>
        <w:t xml:space="preserve">’s </w:t>
      </w:r>
      <w:r>
        <w:rPr>
          <w:rFonts w:ascii="Arial" w:hAnsi="Arial" w:cs="Arial"/>
        </w:rPr>
        <w:t>unique</w:t>
      </w:r>
      <w:r w:rsidR="00973FEB">
        <w:rPr>
          <w:rFonts w:ascii="Arial" w:hAnsi="Arial" w:cs="Arial"/>
        </w:rPr>
        <w:t xml:space="preserve"> </w:t>
      </w:r>
      <w:r w:rsidR="00071860">
        <w:rPr>
          <w:rFonts w:ascii="Arial" w:hAnsi="Arial" w:cs="Arial"/>
        </w:rPr>
        <w:t>engagement programme focuses on</w:t>
      </w:r>
      <w:r w:rsidR="00BE4AAD">
        <w:rPr>
          <w:rFonts w:ascii="Arial" w:hAnsi="Arial" w:cs="Arial"/>
        </w:rPr>
        <w:t xml:space="preserve"> themes</w:t>
      </w:r>
      <w:r w:rsidR="00071860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My Carbon Footprint</w:t>
      </w:r>
      <w:r w:rsidR="00071860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My Travel; My Food and Dr</w:t>
      </w:r>
      <w:r w:rsidR="002A61A0">
        <w:rPr>
          <w:rFonts w:ascii="Arial" w:hAnsi="Arial" w:cs="Arial"/>
        </w:rPr>
        <w:t>ink; My Community</w:t>
      </w:r>
      <w:r w:rsidR="000742BA">
        <w:rPr>
          <w:rFonts w:ascii="Arial" w:hAnsi="Arial" w:cs="Arial"/>
        </w:rPr>
        <w:t>; My Health and Wellbeing</w:t>
      </w:r>
      <w:r w:rsidR="002A61A0">
        <w:rPr>
          <w:rFonts w:ascii="Arial" w:hAnsi="Arial" w:cs="Arial"/>
        </w:rPr>
        <w:t xml:space="preserve"> and My Ideas. </w:t>
      </w:r>
      <w:r w:rsidR="00BE4AAD">
        <w:rPr>
          <w:rFonts w:ascii="Arial" w:hAnsi="Arial" w:cs="Arial"/>
        </w:rPr>
        <w:t xml:space="preserve">Members of the programme are encouraged to engage with activities such as; plastic </w:t>
      </w:r>
      <w:r w:rsidR="000742BA">
        <w:rPr>
          <w:rFonts w:ascii="Arial" w:hAnsi="Arial" w:cs="Arial"/>
        </w:rPr>
        <w:t>reduction</w:t>
      </w:r>
      <w:r w:rsidR="00BE4AAD">
        <w:rPr>
          <w:rFonts w:ascii="Arial" w:hAnsi="Arial" w:cs="Arial"/>
        </w:rPr>
        <w:t xml:space="preserve">, </w:t>
      </w:r>
      <w:r w:rsidR="002A61A0">
        <w:rPr>
          <w:rFonts w:ascii="Arial" w:hAnsi="Arial" w:cs="Arial"/>
        </w:rPr>
        <w:t>footprint calculator</w:t>
      </w:r>
      <w:r w:rsidR="00BE4AAD">
        <w:rPr>
          <w:rFonts w:ascii="Arial" w:hAnsi="Arial" w:cs="Arial"/>
        </w:rPr>
        <w:t xml:space="preserve">, sustainability suggestions, </w:t>
      </w:r>
      <w:r w:rsidR="000742BA">
        <w:rPr>
          <w:rFonts w:ascii="Arial" w:hAnsi="Arial" w:cs="Arial"/>
        </w:rPr>
        <w:t xml:space="preserve">active travel, recycling, </w:t>
      </w:r>
      <w:r w:rsidR="003E3A51">
        <w:rPr>
          <w:rFonts w:ascii="Arial" w:hAnsi="Arial" w:cs="Arial"/>
        </w:rPr>
        <w:t>a Fitbit-integrated steps challenge,</w:t>
      </w:r>
      <w:r w:rsidR="00BE4AAD">
        <w:rPr>
          <w:rFonts w:ascii="Arial" w:hAnsi="Arial" w:cs="Arial"/>
        </w:rPr>
        <w:t xml:space="preserve"> </w:t>
      </w:r>
      <w:r w:rsidR="002A61A0">
        <w:rPr>
          <w:rFonts w:ascii="Arial" w:hAnsi="Arial" w:cs="Arial"/>
        </w:rPr>
        <w:t>meat free</w:t>
      </w:r>
      <w:r w:rsidR="00BE4AAD">
        <w:rPr>
          <w:rFonts w:ascii="Arial" w:hAnsi="Arial" w:cs="Arial"/>
        </w:rPr>
        <w:t>,</w:t>
      </w:r>
      <w:r w:rsidR="003E3A51">
        <w:rPr>
          <w:rFonts w:ascii="Arial" w:hAnsi="Arial" w:cs="Arial"/>
        </w:rPr>
        <w:t xml:space="preserve"> and practicing mindfulness</w:t>
      </w:r>
      <w:r w:rsidR="00BE4AAD">
        <w:rPr>
          <w:rFonts w:ascii="Arial" w:hAnsi="Arial" w:cs="Arial"/>
        </w:rPr>
        <w:t xml:space="preserve">. </w:t>
      </w:r>
    </w:p>
    <w:p w14:paraId="29BA289A" w14:textId="4CBCF3CE" w:rsidR="009F71EC" w:rsidRDefault="009F71EC" w:rsidP="00984C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recognition of its commitment to sustainability, NTU received Outstanding Leadership Team of the Year</w:t>
      </w:r>
      <w:r w:rsidR="000742BA">
        <w:rPr>
          <w:rFonts w:ascii="Arial" w:hAnsi="Arial" w:cs="Arial"/>
        </w:rPr>
        <w:t xml:space="preserve"> award, at the Green Gowns in 2019. The</w:t>
      </w:r>
      <w:r w:rsidR="005C7352">
        <w:rPr>
          <w:rFonts w:ascii="Arial" w:hAnsi="Arial" w:cs="Arial"/>
        </w:rPr>
        <w:t xml:space="preserve">se recognise </w:t>
      </w:r>
      <w:r w:rsidRPr="009F71EC">
        <w:rPr>
          <w:rFonts w:ascii="Arial" w:hAnsi="Arial" w:cs="Arial"/>
        </w:rPr>
        <w:t>the exceptional sustainability initiatives being undertaken by universities and colleges across the world.</w:t>
      </w:r>
    </w:p>
    <w:p w14:paraId="07E20AEB" w14:textId="7D959BA4" w:rsidR="005C7352" w:rsidRDefault="005C7352" w:rsidP="00984C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Looking ahead, NTU is partnering up with University of Nottingham and </w:t>
      </w:r>
      <w:proofErr w:type="spellStart"/>
      <w:r>
        <w:rPr>
          <w:rFonts w:ascii="Arial" w:hAnsi="Arial" w:cs="Arial"/>
        </w:rPr>
        <w:t>UoNSU</w:t>
      </w:r>
      <w:proofErr w:type="spellEnd"/>
      <w:r>
        <w:rPr>
          <w:rFonts w:ascii="Arial" w:hAnsi="Arial" w:cs="Arial"/>
        </w:rPr>
        <w:t xml:space="preserve"> for </w:t>
      </w:r>
      <w:hyperlink r:id="rId12" w:history="1">
        <w:r w:rsidRPr="005C7352">
          <w:rPr>
            <w:rStyle w:val="Hyperlink"/>
            <w:rFonts w:ascii="Arial" w:hAnsi="Arial" w:cs="Arial"/>
          </w:rPr>
          <w:t>Sustainability Action Week</w:t>
        </w:r>
      </w:hyperlink>
      <w:r>
        <w:rPr>
          <w:rFonts w:ascii="Arial" w:hAnsi="Arial" w:cs="Arial"/>
        </w:rPr>
        <w:t xml:space="preserve"> </w:t>
      </w:r>
      <w:r w:rsidR="004D12DC">
        <w:rPr>
          <w:rFonts w:ascii="Arial" w:hAnsi="Arial" w:cs="Arial"/>
        </w:rPr>
        <w:t>from March 2-8</w:t>
      </w:r>
      <w:r>
        <w:rPr>
          <w:rFonts w:ascii="Arial" w:hAnsi="Arial" w:cs="Arial"/>
        </w:rPr>
        <w:t>. It will bring together sustainability expertise from across Nottingham to raise awareness about environmental and social issues</w:t>
      </w:r>
      <w:r w:rsidR="00DC3526">
        <w:rPr>
          <w:rFonts w:ascii="Arial" w:hAnsi="Arial" w:cs="Arial"/>
        </w:rPr>
        <w:t>, with a target to complete 2,0</w:t>
      </w:r>
      <w:r w:rsidR="00AE65FB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0 positive actions during the week. Highlights include </w:t>
      </w:r>
      <w:r w:rsidRPr="005C7352">
        <w:rPr>
          <w:rFonts w:ascii="Arial" w:hAnsi="Arial" w:cs="Arial"/>
        </w:rPr>
        <w:t>Getting to Net Zero Carbon: a workshop and group discussion exploring pathways toward carbon neutrality, photography competition and two group cycle rides around Nottingham.</w:t>
      </w:r>
    </w:p>
    <w:p w14:paraId="24AEEF83" w14:textId="5EF952E1" w:rsidR="00984CBE" w:rsidRDefault="006255C0" w:rsidP="00984C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Charmaine Morrell</w:t>
      </w:r>
      <w:r w:rsidR="006D7244" w:rsidRPr="006D7244">
        <w:rPr>
          <w:rFonts w:ascii="Arial" w:hAnsi="Arial" w:cs="Arial"/>
        </w:rPr>
        <w:t xml:space="preserve">, </w:t>
      </w:r>
      <w:r w:rsidR="000742BA">
        <w:rPr>
          <w:rFonts w:ascii="Arial" w:hAnsi="Arial" w:cs="Arial"/>
        </w:rPr>
        <w:t>Head of Sustainability</w:t>
      </w:r>
      <w:r w:rsidR="00984CBE">
        <w:rPr>
          <w:rFonts w:ascii="Arial" w:hAnsi="Arial" w:cs="Arial"/>
        </w:rPr>
        <w:t xml:space="preserve"> at NTU, </w:t>
      </w:r>
      <w:r w:rsidR="006D7244" w:rsidRPr="006D7244">
        <w:rPr>
          <w:rFonts w:ascii="Arial" w:hAnsi="Arial" w:cs="Arial"/>
        </w:rPr>
        <w:t>says, “</w:t>
      </w:r>
      <w:proofErr w:type="gramStart"/>
      <w:r w:rsidR="00984CBE">
        <w:rPr>
          <w:rFonts w:ascii="Arial" w:hAnsi="Arial" w:cs="Arial"/>
        </w:rPr>
        <w:t>we’re</w:t>
      </w:r>
      <w:proofErr w:type="gramEnd"/>
      <w:r w:rsidR="00984CBE">
        <w:rPr>
          <w:rFonts w:ascii="Arial" w:hAnsi="Arial" w:cs="Arial"/>
        </w:rPr>
        <w:t xml:space="preserve"> incredibly proud to be counted as one of the most sustainable universities in the world. Our Green Rewards programme helps us to </w:t>
      </w:r>
      <w:r w:rsidR="005E5F44">
        <w:rPr>
          <w:rFonts w:ascii="Arial" w:hAnsi="Arial" w:cs="Arial"/>
        </w:rPr>
        <w:t>engage</w:t>
      </w:r>
      <w:r w:rsidR="00984CBE">
        <w:rPr>
          <w:rFonts w:ascii="Arial" w:hAnsi="Arial" w:cs="Arial"/>
        </w:rPr>
        <w:t xml:space="preserve"> </w:t>
      </w:r>
      <w:r w:rsidR="005E5F44">
        <w:rPr>
          <w:rFonts w:ascii="Arial" w:hAnsi="Arial" w:cs="Arial"/>
        </w:rPr>
        <w:t>our staff and students</w:t>
      </w:r>
      <w:r w:rsidR="00984CBE">
        <w:rPr>
          <w:rFonts w:ascii="Arial" w:hAnsi="Arial" w:cs="Arial"/>
        </w:rPr>
        <w:t xml:space="preserve"> in sustainability and drive lasting and positive behaviour change</w:t>
      </w:r>
      <w:r w:rsidR="000742BA">
        <w:rPr>
          <w:rFonts w:ascii="Arial" w:hAnsi="Arial" w:cs="Arial"/>
        </w:rPr>
        <w:t xml:space="preserve"> in a fun and meaningful way</w:t>
      </w:r>
      <w:r w:rsidR="005C7352">
        <w:rPr>
          <w:rFonts w:ascii="Arial" w:hAnsi="Arial" w:cs="Arial"/>
        </w:rPr>
        <w:t>.</w:t>
      </w:r>
      <w:r w:rsidR="00984CBE">
        <w:rPr>
          <w:rFonts w:ascii="Arial" w:hAnsi="Arial" w:cs="Arial"/>
        </w:rPr>
        <w:t>”</w:t>
      </w:r>
    </w:p>
    <w:p w14:paraId="46A20986" w14:textId="0C4C21BC" w:rsidR="00984CBE" w:rsidRDefault="00327877" w:rsidP="00327877">
      <w:pPr>
        <w:jc w:val="both"/>
        <w:rPr>
          <w:rFonts w:ascii="Arial" w:hAnsi="Arial" w:cs="Arial"/>
        </w:rPr>
      </w:pPr>
      <w:r w:rsidRPr="00327877">
        <w:rPr>
          <w:rFonts w:ascii="Arial" w:hAnsi="Arial" w:cs="Arial"/>
        </w:rPr>
        <w:t>Graham Simmonds, Chief Executive at Jump, says “It’s really encouraging to see such a high level of engagement with over 63,000 positive actions from Nottingham Trent University students and staff in the first year alone”.</w:t>
      </w:r>
    </w:p>
    <w:p w14:paraId="17AF98AE" w14:textId="77777777" w:rsidR="00F800FB" w:rsidRPr="005C7D43" w:rsidRDefault="00F800FB" w:rsidP="00984CBE">
      <w:pPr>
        <w:jc w:val="both"/>
        <w:rPr>
          <w:rFonts w:ascii="Arial" w:hAnsi="Arial" w:cs="Arial"/>
        </w:rPr>
      </w:pPr>
      <w:r w:rsidRPr="005C7D43">
        <w:rPr>
          <w:rFonts w:ascii="Arial" w:hAnsi="Arial" w:cs="Arial"/>
        </w:rPr>
        <w:t xml:space="preserve">-Ends- </w:t>
      </w:r>
    </w:p>
    <w:p w14:paraId="7425AE7C" w14:textId="173ECC2B" w:rsidR="00F800FB" w:rsidRPr="005C7D43" w:rsidRDefault="15523075" w:rsidP="00984CBE">
      <w:pPr>
        <w:jc w:val="both"/>
        <w:rPr>
          <w:rFonts w:ascii="Arial" w:hAnsi="Arial" w:cs="Arial"/>
        </w:rPr>
      </w:pPr>
      <w:r w:rsidRPr="15523075">
        <w:rPr>
          <w:rFonts w:ascii="Arial" w:hAnsi="Arial" w:cs="Arial"/>
        </w:rPr>
        <w:lastRenderedPageBreak/>
        <w:t xml:space="preserve">For further information contact: Sadie Hodgson at </w:t>
      </w:r>
      <w:hyperlink r:id="rId13">
        <w:r w:rsidRPr="15523075">
          <w:rPr>
            <w:rStyle w:val="Hyperlink"/>
            <w:rFonts w:ascii="Arial" w:hAnsi="Arial" w:cs="Arial"/>
          </w:rPr>
          <w:t>sadie.hodgson@teamjump.co.uk</w:t>
        </w:r>
      </w:hyperlink>
      <w:r w:rsidRPr="15523075">
        <w:rPr>
          <w:rFonts w:ascii="Arial" w:hAnsi="Arial" w:cs="Arial"/>
        </w:rPr>
        <w:t xml:space="preserve"> or call 020 7326 5055</w:t>
      </w:r>
    </w:p>
    <w:p w14:paraId="5DAB6C7B" w14:textId="1AEA3E11" w:rsidR="005C7D43" w:rsidRPr="00064B70" w:rsidRDefault="15523075" w:rsidP="00984CBE">
      <w:pPr>
        <w:jc w:val="both"/>
        <w:rPr>
          <w:rFonts w:ascii="Arial" w:hAnsi="Arial" w:cs="Arial"/>
          <w:color w:val="0563C1"/>
          <w:u w:val="single"/>
        </w:rPr>
      </w:pPr>
      <w:r w:rsidRPr="15523075">
        <w:rPr>
          <w:rFonts w:ascii="Arial" w:hAnsi="Arial" w:cs="Arial"/>
        </w:rPr>
        <w:t xml:space="preserve">Jump is the UK’s leading supplier of engagement programmes that boost sustainability and </w:t>
      </w:r>
      <w:r w:rsidR="00F369BB">
        <w:rPr>
          <w:rFonts w:ascii="Arial" w:hAnsi="Arial" w:cs="Arial"/>
        </w:rPr>
        <w:t>wellbeing</w:t>
      </w:r>
      <w:r w:rsidRPr="15523075">
        <w:rPr>
          <w:rFonts w:ascii="Arial" w:hAnsi="Arial" w:cs="Arial"/>
        </w:rPr>
        <w:t xml:space="preserve">. Working with companies, universities and the public sector to motivate individuals to take positive steps, clients include Manchester University NHS Foundation Trust, Barclays, Camden Council, Scottish Courts &amp; Tribunal Service, University of Bristol and </w:t>
      </w:r>
      <w:r w:rsidR="00064B70">
        <w:rPr>
          <w:rFonts w:ascii="Arial" w:hAnsi="Arial" w:cs="Arial"/>
        </w:rPr>
        <w:t>Assembly Systems ASM</w:t>
      </w:r>
      <w:r w:rsidRPr="15523075">
        <w:rPr>
          <w:rFonts w:ascii="Arial" w:hAnsi="Arial" w:cs="Arial"/>
        </w:rPr>
        <w:t xml:space="preserve">. For more information about Jump, see </w:t>
      </w:r>
      <w:hyperlink r:id="rId14">
        <w:r w:rsidRPr="15523075">
          <w:rPr>
            <w:rStyle w:val="Hyperlink"/>
            <w:rFonts w:ascii="Arial" w:hAnsi="Arial" w:cs="Arial"/>
          </w:rPr>
          <w:t>www.teamjump.co.uk</w:t>
        </w:r>
      </w:hyperlink>
      <w:r w:rsidRPr="15523075">
        <w:rPr>
          <w:rStyle w:val="Hyperlink"/>
          <w:rFonts w:ascii="Arial" w:hAnsi="Arial" w:cs="Arial"/>
        </w:rPr>
        <w:t>.</w:t>
      </w:r>
    </w:p>
    <w:sectPr w:rsidR="005C7D43" w:rsidRPr="00064B70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047A8" w14:textId="77777777" w:rsidR="00A96D26" w:rsidRDefault="00A96D26" w:rsidP="00144B08">
      <w:pPr>
        <w:spacing w:after="0" w:line="240" w:lineRule="auto"/>
      </w:pPr>
      <w:r>
        <w:separator/>
      </w:r>
    </w:p>
  </w:endnote>
  <w:endnote w:type="continuationSeparator" w:id="0">
    <w:p w14:paraId="531FFB20" w14:textId="77777777" w:rsidR="00A96D26" w:rsidRDefault="00A96D26" w:rsidP="00144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3C5A6" w14:textId="77777777" w:rsidR="00B70C7E" w:rsidRDefault="00B70C7E" w:rsidP="00D03281">
    <w:pPr>
      <w:pStyle w:val="Footer"/>
      <w:jc w:val="center"/>
      <w:rPr>
        <w:rFonts w:ascii="Arial" w:hAnsi="Arial" w:cs="Arial"/>
      </w:rPr>
    </w:pPr>
    <w:r w:rsidRPr="00B70C7E">
      <w:rPr>
        <w:rFonts w:ascii="Arial" w:hAnsi="Arial" w:cs="Arial"/>
      </w:rPr>
      <w:t xml:space="preserve">141 – 157 </w:t>
    </w:r>
    <w:r>
      <w:rPr>
        <w:rFonts w:ascii="Arial" w:hAnsi="Arial" w:cs="Arial"/>
      </w:rPr>
      <w:t>Acre Lane</w:t>
    </w:r>
  </w:p>
  <w:p w14:paraId="603463F3" w14:textId="77777777" w:rsidR="00B70C7E" w:rsidRPr="00B70C7E" w:rsidRDefault="00B70C7E" w:rsidP="00B70C7E">
    <w:pPr>
      <w:pStyle w:val="Footer"/>
      <w:jc w:val="center"/>
      <w:rPr>
        <w:rFonts w:ascii="Arial" w:hAnsi="Arial" w:cs="Arial"/>
      </w:rPr>
    </w:pPr>
    <w:r w:rsidRPr="00B70C7E">
      <w:rPr>
        <w:rFonts w:ascii="Arial" w:hAnsi="Arial" w:cs="Arial"/>
      </w:rPr>
      <w:t>London, SW2 5UA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333D2" w14:textId="77777777" w:rsidR="00A96D26" w:rsidRDefault="00A96D26" w:rsidP="00144B08">
      <w:pPr>
        <w:spacing w:after="0" w:line="240" w:lineRule="auto"/>
      </w:pPr>
      <w:r>
        <w:separator/>
      </w:r>
    </w:p>
  </w:footnote>
  <w:footnote w:type="continuationSeparator" w:id="0">
    <w:p w14:paraId="2F013D64" w14:textId="77777777" w:rsidR="00A96D26" w:rsidRDefault="00A96D26" w:rsidP="00144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75B77" w14:textId="33D9D281" w:rsidR="00144B08" w:rsidRPr="00B70C7E" w:rsidRDefault="00B70C7E" w:rsidP="00B70C7E">
    <w:pPr>
      <w:pStyle w:val="Header"/>
      <w:jc w:val="right"/>
      <w:rPr>
        <w:rFonts w:ascii="Arial Rounded MT Bold" w:hAnsi="Arial Rounded MT Bold"/>
        <w:color w:val="0D0040"/>
        <w:sz w:val="24"/>
      </w:rPr>
    </w:pPr>
    <w:r w:rsidRPr="00B70C7E">
      <w:rPr>
        <w:rFonts w:ascii="Arial Rounded MT Bold" w:hAnsi="Arial Rounded MT Bold"/>
        <w:noProof/>
        <w:color w:val="0D0040"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08B2DA02" wp14:editId="07777777">
          <wp:simplePos x="0" y="0"/>
          <wp:positionH relativeFrom="margin">
            <wp:align>left</wp:align>
          </wp:positionH>
          <wp:positionV relativeFrom="paragraph">
            <wp:posOffset>-260460</wp:posOffset>
          </wp:positionV>
          <wp:extent cx="1666240" cy="615950"/>
          <wp:effectExtent l="0" t="0" r="0" b="0"/>
          <wp:wrapTight wrapText="bothSides">
            <wp:wrapPolygon edited="0">
              <wp:start x="2470" y="0"/>
              <wp:lineTo x="2223" y="10689"/>
              <wp:lineTo x="0" y="12025"/>
              <wp:lineTo x="0" y="19373"/>
              <wp:lineTo x="494" y="20709"/>
              <wp:lineTo x="18521" y="20709"/>
              <wp:lineTo x="21238" y="14029"/>
              <wp:lineTo x="21238" y="4676"/>
              <wp:lineTo x="4445" y="0"/>
              <wp:lineTo x="247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ump_logo_lavend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0C7E">
      <w:rPr>
        <w:rFonts w:ascii="Arial Rounded MT Bold" w:hAnsi="Arial Rounded MT Bold"/>
        <w:color w:val="0D0040"/>
        <w:sz w:val="24"/>
      </w:rPr>
      <w:t>Bringing sust</w:t>
    </w:r>
    <w:r>
      <w:rPr>
        <w:rFonts w:ascii="Arial Rounded MT Bold" w:hAnsi="Arial Rounded MT Bold"/>
        <w:color w:val="0D0040"/>
        <w:sz w:val="24"/>
      </w:rPr>
      <w:t>ainability and well</w:t>
    </w:r>
    <w:r w:rsidR="00275FAF">
      <w:rPr>
        <w:rFonts w:ascii="Arial Rounded MT Bold" w:hAnsi="Arial Rounded MT Bold"/>
        <w:color w:val="0D0040"/>
        <w:sz w:val="24"/>
      </w:rPr>
      <w:t>being</w:t>
    </w:r>
    <w:r>
      <w:rPr>
        <w:rFonts w:ascii="Arial Rounded MT Bold" w:hAnsi="Arial Rounded MT Bold"/>
        <w:color w:val="0D0040"/>
        <w:sz w:val="24"/>
      </w:rPr>
      <w:t xml:space="preserve"> to life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C165E"/>
    <w:multiLevelType w:val="hybridMultilevel"/>
    <w:tmpl w:val="42006C6A"/>
    <w:lvl w:ilvl="0" w:tplc="62AA738C">
      <w:start w:val="14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08"/>
    <w:rsid w:val="0003151D"/>
    <w:rsid w:val="00047575"/>
    <w:rsid w:val="00064B70"/>
    <w:rsid w:val="00071860"/>
    <w:rsid w:val="00071B47"/>
    <w:rsid w:val="000742BA"/>
    <w:rsid w:val="00074E4D"/>
    <w:rsid w:val="000976B2"/>
    <w:rsid w:val="00134A69"/>
    <w:rsid w:val="0013587C"/>
    <w:rsid w:val="00144B08"/>
    <w:rsid w:val="00181CF6"/>
    <w:rsid w:val="001C02EA"/>
    <w:rsid w:val="001F749B"/>
    <w:rsid w:val="00275FAF"/>
    <w:rsid w:val="002A4C81"/>
    <w:rsid w:val="002A61A0"/>
    <w:rsid w:val="002C004A"/>
    <w:rsid w:val="002D2702"/>
    <w:rsid w:val="00327877"/>
    <w:rsid w:val="00372128"/>
    <w:rsid w:val="00394FD4"/>
    <w:rsid w:val="003E3A51"/>
    <w:rsid w:val="00411319"/>
    <w:rsid w:val="004C6810"/>
    <w:rsid w:val="004D12DC"/>
    <w:rsid w:val="00556BF1"/>
    <w:rsid w:val="005571FD"/>
    <w:rsid w:val="00574040"/>
    <w:rsid w:val="005858C1"/>
    <w:rsid w:val="005C7352"/>
    <w:rsid w:val="005C7D43"/>
    <w:rsid w:val="005C7E50"/>
    <w:rsid w:val="005E5F44"/>
    <w:rsid w:val="005F3D06"/>
    <w:rsid w:val="006255C0"/>
    <w:rsid w:val="0067390B"/>
    <w:rsid w:val="00696959"/>
    <w:rsid w:val="006C7E70"/>
    <w:rsid w:val="006D7244"/>
    <w:rsid w:val="006E5272"/>
    <w:rsid w:val="007111F2"/>
    <w:rsid w:val="007D13D5"/>
    <w:rsid w:val="00822002"/>
    <w:rsid w:val="00841483"/>
    <w:rsid w:val="00910FB3"/>
    <w:rsid w:val="00921D5B"/>
    <w:rsid w:val="00973FEB"/>
    <w:rsid w:val="00984CBE"/>
    <w:rsid w:val="009B5DAB"/>
    <w:rsid w:val="009F71EC"/>
    <w:rsid w:val="00A04CD3"/>
    <w:rsid w:val="00A243A4"/>
    <w:rsid w:val="00A84B24"/>
    <w:rsid w:val="00A96D26"/>
    <w:rsid w:val="00AB56D7"/>
    <w:rsid w:val="00AB5710"/>
    <w:rsid w:val="00AC5833"/>
    <w:rsid w:val="00AE65FB"/>
    <w:rsid w:val="00AF2DFF"/>
    <w:rsid w:val="00B70C7E"/>
    <w:rsid w:val="00BE4AAD"/>
    <w:rsid w:val="00C04FE5"/>
    <w:rsid w:val="00C806FF"/>
    <w:rsid w:val="00C908E0"/>
    <w:rsid w:val="00CD00F9"/>
    <w:rsid w:val="00D03281"/>
    <w:rsid w:val="00D234BB"/>
    <w:rsid w:val="00D247CE"/>
    <w:rsid w:val="00D92078"/>
    <w:rsid w:val="00DC3526"/>
    <w:rsid w:val="00DE6B75"/>
    <w:rsid w:val="00DF2593"/>
    <w:rsid w:val="00E55AA6"/>
    <w:rsid w:val="00EB24AE"/>
    <w:rsid w:val="00EC4963"/>
    <w:rsid w:val="00EF62A2"/>
    <w:rsid w:val="00F369BB"/>
    <w:rsid w:val="00F800FB"/>
    <w:rsid w:val="00FB62FF"/>
    <w:rsid w:val="00FF0A4C"/>
    <w:rsid w:val="15523075"/>
    <w:rsid w:val="6F4E9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D7F72"/>
  <w15:chartTrackingRefBased/>
  <w15:docId w15:val="{BF00EC06-259B-4EEA-9545-1807B109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B08"/>
  </w:style>
  <w:style w:type="paragraph" w:styleId="Footer">
    <w:name w:val="footer"/>
    <w:basedOn w:val="Normal"/>
    <w:link w:val="FooterChar"/>
    <w:uiPriority w:val="99"/>
    <w:unhideWhenUsed/>
    <w:rsid w:val="00144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B08"/>
  </w:style>
  <w:style w:type="character" w:styleId="Hyperlink">
    <w:name w:val="Hyperlink"/>
    <w:basedOn w:val="DefaultParagraphFont"/>
    <w:uiPriority w:val="99"/>
    <w:unhideWhenUsed/>
    <w:rsid w:val="00144B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C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7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E7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80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ya.comely@teamjump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tu.ac.uk/about-us/sustainability/sustainability-action-week-202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eopleandplanet.org/university-leagu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eamjump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F597B0E1F0249834B91BE6A6D5B93" ma:contentTypeVersion="12" ma:contentTypeDescription="Create a new document." ma:contentTypeScope="" ma:versionID="fe2b9d0d0f80627a5debdac825add028">
  <xsd:schema xmlns:xsd="http://www.w3.org/2001/XMLSchema" xmlns:xs="http://www.w3.org/2001/XMLSchema" xmlns:p="http://schemas.microsoft.com/office/2006/metadata/properties" xmlns:ns2="e02e2223-97ec-400d-bf24-7c3a854b7ee2" xmlns:ns3="bb79c598-ad91-4d1a-8888-38e14df5e860" targetNamespace="http://schemas.microsoft.com/office/2006/metadata/properties" ma:root="true" ma:fieldsID="628f18f6f58ad3fc4581e780abd2c601" ns2:_="" ns3:_="">
    <xsd:import namespace="e02e2223-97ec-400d-bf24-7c3a854b7ee2"/>
    <xsd:import namespace="bb79c598-ad91-4d1a-8888-38e14df5e8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e2223-97ec-400d-bf24-7c3a854b7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9c598-ad91-4d1a-8888-38e14df5e8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274BA-5735-4BB2-9229-A02BA8510E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4013FB-3CD6-40A2-8ECB-AD513C90F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2e2223-97ec-400d-bf24-7c3a854b7ee2"/>
    <ds:schemaRef ds:uri="bb79c598-ad91-4d1a-8888-38e14df5e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142CD5-AF2F-4528-AD8F-8EDA7CC062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44851B-6C99-482B-8564-67CADEB7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Comely</dc:creator>
  <cp:keywords/>
  <dc:description/>
  <cp:lastModifiedBy>Sadie Hodgson</cp:lastModifiedBy>
  <cp:revision>8</cp:revision>
  <dcterms:created xsi:type="dcterms:W3CDTF">2020-02-20T10:28:00Z</dcterms:created>
  <dcterms:modified xsi:type="dcterms:W3CDTF">2020-02-26T17:04:00Z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0x0101004BFF597B0E1F0249834B91BE6A6D5B93</vt:lpwstr>
  </property>
</Properties>
</file>